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97"/>
        <w:gridCol w:w="3949"/>
        <w:gridCol w:w="1351"/>
        <w:gridCol w:w="1233"/>
      </w:tblGrid>
      <w:tr w:rsidR="00592551" w:rsidRPr="00042749" w:rsidTr="00FF57B8">
        <w:trPr>
          <w:trHeight w:val="4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5B9BD5" w:fill="5B9BD5"/>
            <w:vAlign w:val="center"/>
          </w:tcPr>
          <w:p w:rsidR="00592551" w:rsidRPr="00042749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</w:pPr>
            <w:r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  <w:t>Number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5B9BD5" w:fill="5B9BD5"/>
            <w:vAlign w:val="center"/>
            <w:hideMark/>
          </w:tcPr>
          <w:p w:rsidR="00592551" w:rsidRPr="00042749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</w:pPr>
            <w:r w:rsidRPr="00042749"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  <w:t>Item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5B9BD5" w:fill="5B9BD5"/>
            <w:vAlign w:val="center"/>
            <w:hideMark/>
          </w:tcPr>
          <w:p w:rsidR="00592551" w:rsidRPr="00042749" w:rsidRDefault="00592551" w:rsidP="00FF57B8">
            <w:pPr>
              <w:spacing w:before="0"/>
              <w:ind w:left="-14"/>
              <w:jc w:val="center"/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</w:pPr>
            <w:r w:rsidRPr="00042749"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  <w:t>Specifications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5B9BD5" w:fill="5B9BD5"/>
            <w:vAlign w:val="center"/>
            <w:hideMark/>
          </w:tcPr>
          <w:p w:rsidR="00592551" w:rsidRPr="00042749" w:rsidRDefault="00592551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</w:pPr>
            <w:r w:rsidRPr="00042749"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  <w:t>Quantity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shd w:val="clear" w:color="5B9BD5" w:fill="5B9BD5"/>
            <w:vAlign w:val="center"/>
          </w:tcPr>
          <w:p w:rsidR="00592551" w:rsidRPr="00042749" w:rsidRDefault="00592551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</w:pPr>
            <w:r>
              <w:rPr>
                <w:rFonts w:ascii="Franklin Gothic Book" w:hAnsi="Franklin Gothic Book" w:cs="Calibri"/>
                <w:b/>
                <w:bCs/>
                <w:color w:val="FFFFFF"/>
                <w:szCs w:val="22"/>
              </w:rPr>
              <w:t>Total Number</w:t>
            </w:r>
          </w:p>
        </w:tc>
      </w:tr>
      <w:tr w:rsidR="00592551" w:rsidRPr="00042749" w:rsidTr="00FF57B8">
        <w:trPr>
          <w:trHeight w:val="4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551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592551" w:rsidP="00FF57B8">
            <w:pPr>
              <w:spacing w:before="0"/>
              <w:ind w:left="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N95 Masks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Default="00592551" w:rsidP="00FF57B8">
            <w:p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Case of 440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3M N95 9205+ Aura Series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No exhalation valves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N95 Filter Class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White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Particulate Respirator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Standard Size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 Panel Flat Fold Style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B245B7">
              <w:rPr>
                <w:rFonts w:ascii="Franklin Gothic Book" w:hAnsi="Franklin Gothic Book" w:cs="Calibri"/>
                <w:bCs/>
                <w:szCs w:val="22"/>
              </w:rPr>
              <w:t>NIOSH approved for at least 95 percent filtration efficiency against certain non-</w:t>
            </w:r>
            <w:proofErr w:type="gramStart"/>
            <w:r w:rsidRPr="00B245B7">
              <w:rPr>
                <w:rFonts w:ascii="Franklin Gothic Book" w:hAnsi="Franklin Gothic Book" w:cs="Calibri"/>
                <w:bCs/>
                <w:szCs w:val="22"/>
              </w:rPr>
              <w:t>oil based</w:t>
            </w:r>
            <w:proofErr w:type="gramEnd"/>
            <w:r w:rsidRPr="00B245B7">
              <w:rPr>
                <w:rFonts w:ascii="Franklin Gothic Book" w:hAnsi="Franklin Gothic Book" w:cs="Calibri"/>
                <w:bCs/>
                <w:szCs w:val="22"/>
              </w:rPr>
              <w:t xml:space="preserve"> particles</w:t>
            </w:r>
          </w:p>
          <w:p w:rsidR="00592551" w:rsidRPr="00696BCE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696BCE">
              <w:rPr>
                <w:rFonts w:ascii="Franklin Gothic Book" w:hAnsi="Franklin Gothic Book" w:cs="Calibri"/>
                <w:bCs/>
                <w:szCs w:val="22"/>
              </w:rPr>
              <w:t>Meets NIOSH 42 CFR 84 N95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</w:t>
            </w:r>
            <w:r w:rsidRPr="00696BCE">
              <w:rPr>
                <w:rFonts w:ascii="Franklin Gothic Book" w:hAnsi="Franklin Gothic Book" w:cs="Calibri"/>
                <w:bCs/>
                <w:szCs w:val="22"/>
              </w:rPr>
              <w:t>requirements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</w:t>
            </w:r>
            <w:r w:rsidRPr="00B245B7">
              <w:rPr>
                <w:rFonts w:ascii="Franklin Gothic Book" w:hAnsi="Franklin Gothic Book" w:cs="Calibri"/>
                <w:bCs/>
                <w:szCs w:val="22"/>
              </w:rPr>
              <w:t>oft nose foam and adjustable nose clip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E</w:t>
            </w:r>
            <w:r w:rsidRPr="00B245B7">
              <w:rPr>
                <w:rFonts w:ascii="Franklin Gothic Book" w:hAnsi="Franklin Gothic Book" w:cs="Calibri"/>
                <w:bCs/>
                <w:szCs w:val="22"/>
              </w:rPr>
              <w:t>mbossed top panel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for reduced eyewear fogging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 xml:space="preserve">Chin tab </w:t>
            </w:r>
            <w:r w:rsidRPr="00696BCE">
              <w:rPr>
                <w:rFonts w:ascii="Franklin Gothic Book" w:hAnsi="Franklin Gothic Book" w:cs="Calibri"/>
                <w:bCs/>
                <w:szCs w:val="22"/>
              </w:rPr>
              <w:t>for ease of positioning, donning, and adjustment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Stapled headbands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Individually packed</w:t>
            </w:r>
          </w:p>
          <w:p w:rsidR="00592551" w:rsidRDefault="00592551" w:rsidP="00592551">
            <w:pPr>
              <w:numPr>
                <w:ilvl w:val="0"/>
                <w:numId w:val="1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Latex free</w:t>
            </w:r>
          </w:p>
          <w:p w:rsidR="00592551" w:rsidRPr="00B245B7" w:rsidRDefault="00592551" w:rsidP="00FF57B8">
            <w:pPr>
              <w:spacing w:before="0"/>
              <w:ind w:left="0"/>
              <w:rPr>
                <w:rFonts w:ascii="Franklin Gothic Book" w:hAnsi="Franklin Gothic Book" w:cs="Calibri"/>
                <w:bCs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53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551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23,320</w:t>
            </w:r>
          </w:p>
        </w:tc>
      </w:tr>
      <w:tr w:rsidR="00592551" w:rsidRPr="00042749" w:rsidTr="00FF57B8">
        <w:trPr>
          <w:trHeight w:val="4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551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Surgical Masks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Default="00592551" w:rsidP="00FF57B8">
            <w:pPr>
              <w:spacing w:before="0"/>
              <w:ind w:left="720"/>
              <w:rPr>
                <w:rFonts w:ascii="Franklin Gothic Book" w:hAnsi="Franklin Gothic Book" w:cs="Calibri"/>
                <w:bCs/>
                <w:szCs w:val="22"/>
              </w:rPr>
            </w:pP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Case of 2,000</w:t>
            </w:r>
          </w:p>
          <w:p w:rsidR="00592551" w:rsidRPr="004B045B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 xml:space="preserve">Global Glove </w:t>
            </w:r>
            <w:r w:rsidRPr="00271D81">
              <w:rPr>
                <w:rFonts w:ascii="Franklin Gothic Book" w:hAnsi="Franklin Gothic Book" w:cs="Calibri"/>
                <w:bCs/>
                <w:szCs w:val="22"/>
              </w:rPr>
              <w:t>NW-M1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</w:t>
            </w:r>
            <w:proofErr w:type="spellStart"/>
            <w:r w:rsidRPr="004B045B">
              <w:rPr>
                <w:rFonts w:ascii="Franklin Gothic Book" w:hAnsi="Franklin Gothic Book" w:cs="Calibri"/>
                <w:bCs/>
                <w:szCs w:val="22"/>
              </w:rPr>
              <w:t>FrogWear</w:t>
            </w:r>
            <w:proofErr w:type="spellEnd"/>
            <w:r w:rsidRPr="004B045B">
              <w:rPr>
                <w:rFonts w:ascii="Franklin Gothic Book" w:hAnsi="Franklin Gothic Book" w:cs="Calibri"/>
                <w:bCs/>
                <w:szCs w:val="22"/>
              </w:rPr>
              <w:t xml:space="preserve"> Lightweight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Mask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Three layers of polypropylene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Blue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Adjustable nose bridge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Elastic ear loop straps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 xml:space="preserve">Bi-directional pleats 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Single Use</w:t>
            </w:r>
          </w:p>
          <w:p w:rsidR="00592551" w:rsidRDefault="00592551" w:rsidP="00592551">
            <w:pPr>
              <w:numPr>
                <w:ilvl w:val="0"/>
                <w:numId w:val="4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Packaged in boxes of 50</w:t>
            </w:r>
          </w:p>
          <w:p w:rsidR="00592551" w:rsidRPr="007B1B8C" w:rsidRDefault="00592551" w:rsidP="00FF57B8">
            <w:pPr>
              <w:spacing w:before="0"/>
              <w:ind w:left="720"/>
              <w:rPr>
                <w:rFonts w:ascii="Franklin Gothic Book" w:hAnsi="Franklin Gothic Book" w:cs="Calibri"/>
                <w:bCs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32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551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64</w:t>
            </w:r>
            <w:r w:rsidR="00DD0A1F">
              <w:rPr>
                <w:rFonts w:ascii="Franklin Gothic Book" w:hAnsi="Franklin Gothic Book" w:cs="Calibri"/>
                <w:bCs/>
                <w:szCs w:val="22"/>
              </w:rPr>
              <w:t>,000</w:t>
            </w:r>
          </w:p>
        </w:tc>
      </w:tr>
      <w:tr w:rsidR="00592551" w:rsidRPr="00042749" w:rsidTr="00FF57B8">
        <w:trPr>
          <w:trHeight w:val="4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551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 w:rsidRPr="00823A78">
              <w:rPr>
                <w:rFonts w:ascii="Franklin Gothic Book" w:hAnsi="Franklin Gothic Book" w:cs="Calibri"/>
                <w:bCs/>
                <w:szCs w:val="22"/>
              </w:rPr>
              <w:t>Face Shield</w:t>
            </w:r>
            <w:r>
              <w:rPr>
                <w:rFonts w:ascii="Franklin Gothic Book" w:hAnsi="Franklin Gothic Book" w:cs="Calibri"/>
                <w:bCs/>
                <w:szCs w:val="22"/>
              </w:rPr>
              <w:t>s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Default="00592551" w:rsidP="00FF57B8">
            <w:pPr>
              <w:spacing w:before="0"/>
              <w:ind w:left="720"/>
              <w:rPr>
                <w:rFonts w:ascii="Franklin Gothic Book" w:hAnsi="Franklin Gothic Book" w:cs="Calibri"/>
                <w:bCs/>
                <w:szCs w:val="22"/>
              </w:rPr>
            </w:pPr>
          </w:p>
          <w:p w:rsidR="00592551" w:rsidRDefault="00592551" w:rsidP="00592551">
            <w:pPr>
              <w:numPr>
                <w:ilvl w:val="0"/>
                <w:numId w:val="3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Case of 80</w:t>
            </w:r>
          </w:p>
          <w:p w:rsidR="00592551" w:rsidRDefault="00592551" w:rsidP="00592551">
            <w:pPr>
              <w:numPr>
                <w:ilvl w:val="0"/>
                <w:numId w:val="3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823A78">
              <w:rPr>
                <w:rFonts w:ascii="Franklin Gothic Book" w:hAnsi="Franklin Gothic Book" w:cs="Calibri"/>
                <w:bCs/>
                <w:szCs w:val="22"/>
              </w:rPr>
              <w:t>Bull Head BH-S1</w:t>
            </w:r>
          </w:p>
          <w:p w:rsidR="00592551" w:rsidRDefault="00592551" w:rsidP="00592551">
            <w:pPr>
              <w:numPr>
                <w:ilvl w:val="0"/>
                <w:numId w:val="3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9” (W) x 13” (L) shield</w:t>
            </w:r>
          </w:p>
          <w:p w:rsidR="00592551" w:rsidRDefault="00592551" w:rsidP="00592551">
            <w:pPr>
              <w:numPr>
                <w:ilvl w:val="0"/>
                <w:numId w:val="3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proofErr w:type="spellStart"/>
            <w:r>
              <w:rPr>
                <w:rFonts w:ascii="Franklin Gothic Book" w:hAnsi="Franklin Gothic Book" w:cs="Calibri"/>
                <w:bCs/>
                <w:szCs w:val="22"/>
              </w:rPr>
              <w:t>Copolyester</w:t>
            </w:r>
            <w:proofErr w:type="spellEnd"/>
          </w:p>
          <w:p w:rsidR="00592551" w:rsidRDefault="00592551" w:rsidP="00592551">
            <w:pPr>
              <w:numPr>
                <w:ilvl w:val="0"/>
                <w:numId w:val="3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1” thick foam forehead padding</w:t>
            </w:r>
          </w:p>
          <w:p w:rsidR="00592551" w:rsidRPr="00873CCB" w:rsidRDefault="00592551" w:rsidP="00873CCB">
            <w:pPr>
              <w:numPr>
                <w:ilvl w:val="0"/>
                <w:numId w:val="3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Elastic head strap</w:t>
            </w:r>
          </w:p>
          <w:p w:rsidR="00592551" w:rsidRPr="007B1B8C" w:rsidRDefault="00592551" w:rsidP="00FF57B8">
            <w:pPr>
              <w:spacing w:before="0"/>
              <w:ind w:left="720"/>
              <w:rPr>
                <w:rFonts w:ascii="Franklin Gothic Book" w:hAnsi="Franklin Gothic Book" w:cs="Calibri"/>
                <w:bCs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DD0A1F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4</w:t>
            </w:r>
            <w:r w:rsidR="008B273C">
              <w:rPr>
                <w:rFonts w:ascii="Franklin Gothic Book" w:hAnsi="Franklin Gothic Book" w:cs="Calibri"/>
                <w:bCs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551" w:rsidRDefault="00DD0A1F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3,</w:t>
            </w:r>
            <w:r w:rsidR="008B273C">
              <w:rPr>
                <w:rFonts w:ascii="Franklin Gothic Book" w:hAnsi="Franklin Gothic Book" w:cs="Calibri"/>
                <w:bCs/>
                <w:szCs w:val="22"/>
              </w:rPr>
              <w:t>920</w:t>
            </w:r>
          </w:p>
        </w:tc>
      </w:tr>
      <w:tr w:rsidR="00592551" w:rsidRPr="00042749" w:rsidTr="00FF57B8">
        <w:trPr>
          <w:trHeight w:val="4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551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lastRenderedPageBreak/>
              <w:t>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Body Gowns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Default="00592551" w:rsidP="00FF57B8">
            <w:pPr>
              <w:spacing w:before="0"/>
              <w:ind w:left="0"/>
              <w:rPr>
                <w:rFonts w:ascii="Franklin Gothic Book" w:hAnsi="Franklin Gothic Book" w:cs="Calibri"/>
                <w:bCs/>
                <w:szCs w:val="22"/>
              </w:rPr>
            </w:pPr>
          </w:p>
          <w:p w:rsidR="00592551" w:rsidRPr="00271D8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271D81">
              <w:rPr>
                <w:rFonts w:ascii="Franklin Gothic Book" w:hAnsi="Franklin Gothic Book" w:cs="Calibri"/>
                <w:bCs/>
                <w:szCs w:val="22"/>
              </w:rPr>
              <w:t>Case of 100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696BCE">
              <w:rPr>
                <w:rFonts w:ascii="Franklin Gothic Book" w:hAnsi="Franklin Gothic Book" w:cs="Calibri"/>
                <w:bCs/>
                <w:szCs w:val="22"/>
              </w:rPr>
              <w:t>Association for the Advancement of Medical Instrumentation (AAMI)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Level 1 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Tie back closure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Color: Yellow, Blue, or White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Calf length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Long sleeve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Universal/one-size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Individually packed</w:t>
            </w:r>
          </w:p>
          <w:p w:rsidR="00592551" w:rsidRDefault="00592551" w:rsidP="00592551">
            <w:pPr>
              <w:numPr>
                <w:ilvl w:val="0"/>
                <w:numId w:val="2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Single use</w:t>
            </w:r>
          </w:p>
          <w:p w:rsidR="00592551" w:rsidRPr="00696BCE" w:rsidRDefault="00592551" w:rsidP="00FF57B8">
            <w:pPr>
              <w:spacing w:before="0"/>
              <w:ind w:left="0"/>
              <w:rPr>
                <w:rFonts w:ascii="Franklin Gothic Book" w:hAnsi="Franklin Gothic Book" w:cs="Calibri"/>
                <w:bCs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40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551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4,000</w:t>
            </w:r>
          </w:p>
        </w:tc>
      </w:tr>
      <w:tr w:rsidR="00592551" w:rsidRPr="00042749" w:rsidTr="00FF57B8">
        <w:trPr>
          <w:trHeight w:val="47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551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5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Default="00592551" w:rsidP="00FF57B8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Nitrile Gloves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Default="00592551" w:rsidP="00FF57B8">
            <w:pPr>
              <w:spacing w:before="0"/>
              <w:ind w:left="0"/>
              <w:rPr>
                <w:rFonts w:ascii="Franklin Gothic Book" w:hAnsi="Franklin Gothic Book" w:cs="Calibri"/>
                <w:bCs/>
                <w:szCs w:val="22"/>
              </w:rPr>
            </w:pP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Case of 100</w:t>
            </w:r>
          </w:p>
          <w:p w:rsidR="00592551" w:rsidRPr="00CF52F4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proofErr w:type="spellStart"/>
            <w:r w:rsidRPr="00CF52F4">
              <w:rPr>
                <w:rFonts w:ascii="Franklin Gothic Book" w:hAnsi="Franklin Gothic Book" w:cs="Calibri"/>
                <w:bCs/>
                <w:szCs w:val="22"/>
              </w:rPr>
              <w:t>MicroFlex</w:t>
            </w:r>
            <w:proofErr w:type="spellEnd"/>
          </w:p>
          <w:p w:rsidR="00592551" w:rsidRPr="00BA2D10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CF52F4">
              <w:rPr>
                <w:rFonts w:ascii="Franklin Gothic Book" w:hAnsi="Franklin Gothic Book"/>
                <w:szCs w:val="22"/>
              </w:rPr>
              <w:t>Blue</w:t>
            </w:r>
          </w:p>
          <w:p w:rsidR="00592551" w:rsidRPr="00CF52F4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Disposable/single use</w:t>
            </w:r>
          </w:p>
          <w:p w:rsidR="00592551" w:rsidRPr="00CF52F4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CF52F4">
              <w:rPr>
                <w:rFonts w:ascii="Franklin Gothic Book" w:hAnsi="Franklin Gothic Book" w:cs="Calibri"/>
                <w:bCs/>
                <w:szCs w:val="22"/>
              </w:rPr>
              <w:t>4.2m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il </w:t>
            </w:r>
            <w:r w:rsidRPr="00CF52F4">
              <w:rPr>
                <w:rFonts w:ascii="Franklin Gothic Book" w:hAnsi="Franklin Gothic Book" w:cs="Calibri"/>
                <w:bCs/>
                <w:szCs w:val="22"/>
              </w:rPr>
              <w:t>-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</w:t>
            </w:r>
            <w:r w:rsidRPr="00CF52F4">
              <w:rPr>
                <w:rFonts w:ascii="Franklin Gothic Book" w:hAnsi="Franklin Gothic Book" w:cs="Calibri"/>
                <w:bCs/>
                <w:szCs w:val="22"/>
              </w:rPr>
              <w:t>5.6m</w:t>
            </w:r>
            <w:r>
              <w:rPr>
                <w:rFonts w:ascii="Franklin Gothic Book" w:hAnsi="Franklin Gothic Book" w:cs="Calibri"/>
                <w:bCs/>
                <w:szCs w:val="22"/>
              </w:rPr>
              <w:t>i</w:t>
            </w:r>
            <w:r w:rsidRPr="00CF52F4">
              <w:rPr>
                <w:rFonts w:ascii="Franklin Gothic Book" w:hAnsi="Franklin Gothic Book" w:cs="Calibri"/>
                <w:bCs/>
                <w:szCs w:val="22"/>
              </w:rPr>
              <w:t>l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palm thickness</w:t>
            </w: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 w:rsidRPr="00CF52F4">
              <w:rPr>
                <w:rFonts w:ascii="Franklin Gothic Book" w:hAnsi="Franklin Gothic Book" w:cs="Calibri"/>
                <w:bCs/>
                <w:szCs w:val="22"/>
              </w:rPr>
              <w:t>Nitrile</w:t>
            </w:r>
          </w:p>
          <w:p w:rsidR="00873CCB" w:rsidRDefault="00873CCB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Powder-Free</w:t>
            </w: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Sizes:</w:t>
            </w: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ind w:left="127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Small: 1</w:t>
            </w:r>
            <w:r w:rsidR="00DA4BE2">
              <w:rPr>
                <w:rFonts w:ascii="Franklin Gothic Book" w:hAnsi="Franklin Gothic Book" w:cs="Calibri"/>
                <w:bCs/>
                <w:szCs w:val="22"/>
              </w:rPr>
              <w:t>85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cases</w:t>
            </w: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ind w:left="127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 xml:space="preserve">Medium: </w:t>
            </w:r>
            <w:r w:rsidR="00DD0A1F">
              <w:rPr>
                <w:rFonts w:ascii="Franklin Gothic Book" w:hAnsi="Franklin Gothic Book" w:cs="Calibri"/>
                <w:bCs/>
                <w:szCs w:val="22"/>
              </w:rPr>
              <w:t>1</w:t>
            </w:r>
            <w:r w:rsidR="00DA4BE2">
              <w:rPr>
                <w:rFonts w:ascii="Franklin Gothic Book" w:hAnsi="Franklin Gothic Book" w:cs="Calibri"/>
                <w:bCs/>
                <w:szCs w:val="22"/>
              </w:rPr>
              <w:t>85</w:t>
            </w:r>
            <w:r w:rsidR="00DD0A1F">
              <w:rPr>
                <w:rFonts w:ascii="Franklin Gothic Book" w:hAnsi="Franklin Gothic Book" w:cs="Calibri"/>
                <w:bCs/>
                <w:szCs w:val="22"/>
              </w:rPr>
              <w:t xml:space="preserve"> </w:t>
            </w:r>
            <w:r>
              <w:rPr>
                <w:rFonts w:ascii="Franklin Gothic Book" w:hAnsi="Franklin Gothic Book" w:cs="Calibri"/>
                <w:bCs/>
                <w:szCs w:val="22"/>
              </w:rPr>
              <w:t>cases</w:t>
            </w: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ind w:left="127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Large: 1</w:t>
            </w:r>
            <w:r w:rsidR="00DA4BE2">
              <w:rPr>
                <w:rFonts w:ascii="Franklin Gothic Book" w:hAnsi="Franklin Gothic Book" w:cs="Calibri"/>
                <w:bCs/>
                <w:szCs w:val="22"/>
              </w:rPr>
              <w:t>85</w:t>
            </w:r>
            <w:r>
              <w:rPr>
                <w:rFonts w:ascii="Franklin Gothic Book" w:hAnsi="Franklin Gothic Book" w:cs="Calibri"/>
                <w:bCs/>
                <w:szCs w:val="22"/>
              </w:rPr>
              <w:t>cases</w:t>
            </w:r>
          </w:p>
          <w:p w:rsidR="00592551" w:rsidRDefault="00592551" w:rsidP="00592551">
            <w:pPr>
              <w:numPr>
                <w:ilvl w:val="0"/>
                <w:numId w:val="5"/>
              </w:numPr>
              <w:spacing w:before="0"/>
              <w:ind w:left="127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Extra Large: 1</w:t>
            </w:r>
            <w:r w:rsidR="00DA4BE2">
              <w:rPr>
                <w:rFonts w:ascii="Franklin Gothic Book" w:hAnsi="Franklin Gothic Book" w:cs="Calibri"/>
                <w:bCs/>
                <w:szCs w:val="22"/>
              </w:rPr>
              <w:t>85</w:t>
            </w:r>
            <w:r>
              <w:rPr>
                <w:rFonts w:ascii="Franklin Gothic Book" w:hAnsi="Franklin Gothic Book" w:cs="Calibri"/>
                <w:bCs/>
                <w:szCs w:val="22"/>
              </w:rPr>
              <w:t xml:space="preserve"> cases</w:t>
            </w:r>
          </w:p>
          <w:p w:rsidR="00592551" w:rsidRPr="007B1B8C" w:rsidRDefault="00592551" w:rsidP="00FF57B8">
            <w:pPr>
              <w:spacing w:before="0"/>
              <w:rPr>
                <w:rFonts w:ascii="Franklin Gothic Book" w:hAnsi="Franklin Gothic Book" w:cs="Calibri"/>
                <w:bCs/>
                <w:szCs w:val="22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551" w:rsidRPr="007B1B8C" w:rsidRDefault="008B273C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740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551" w:rsidRDefault="00DA4BE2" w:rsidP="00FF57B8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74,000</w:t>
            </w:r>
          </w:p>
        </w:tc>
      </w:tr>
      <w:tr w:rsidR="008B273C" w:rsidRPr="00042749" w:rsidTr="008B273C">
        <w:trPr>
          <w:trHeight w:val="213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273C" w:rsidRDefault="008B273C" w:rsidP="008B273C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6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Shoe Covers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pStyle w:val="ListParagraph"/>
              <w:numPr>
                <w:ilvl w:val="0"/>
                <w:numId w:val="6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Case of 200</w:t>
            </w:r>
          </w:p>
          <w:p w:rsidR="008B273C" w:rsidRPr="005C5AA1" w:rsidRDefault="008B273C" w:rsidP="008B273C">
            <w:pPr>
              <w:pStyle w:val="ListParagraph"/>
              <w:numPr>
                <w:ilvl w:val="0"/>
                <w:numId w:val="6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5C5AA1">
              <w:rPr>
                <w:rFonts w:ascii="Franklin Gothic Book" w:hAnsi="Franklin Gothic Book" w:cs="Calibri"/>
                <w:bCs/>
                <w:szCs w:val="22"/>
              </w:rPr>
              <w:t>Elastic</w:t>
            </w:r>
          </w:p>
          <w:p w:rsidR="008B273C" w:rsidRDefault="008B273C" w:rsidP="008B273C">
            <w:pPr>
              <w:pStyle w:val="ListParagraph"/>
              <w:numPr>
                <w:ilvl w:val="0"/>
                <w:numId w:val="6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5C5AA1">
              <w:rPr>
                <w:rFonts w:ascii="Franklin Gothic Book" w:hAnsi="Franklin Gothic Book" w:cs="Calibri"/>
                <w:bCs/>
                <w:szCs w:val="22"/>
              </w:rPr>
              <w:t>Blue</w:t>
            </w:r>
          </w:p>
          <w:p w:rsidR="008B273C" w:rsidRPr="005C5AA1" w:rsidRDefault="008B273C" w:rsidP="008B273C">
            <w:pPr>
              <w:pStyle w:val="ListParagraph"/>
              <w:numPr>
                <w:ilvl w:val="0"/>
                <w:numId w:val="6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Polyethylene Coated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Spundbond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Polypropylene</w:t>
            </w:r>
          </w:p>
          <w:p w:rsidR="008B273C" w:rsidRPr="005C5AA1" w:rsidRDefault="008B273C" w:rsidP="008B273C">
            <w:pPr>
              <w:pStyle w:val="ListParagraph"/>
              <w:numPr>
                <w:ilvl w:val="0"/>
                <w:numId w:val="6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Polypropylene sole</w:t>
            </w:r>
          </w:p>
          <w:p w:rsidR="008B273C" w:rsidRPr="005C5AA1" w:rsidRDefault="008B273C" w:rsidP="008B273C">
            <w:pPr>
              <w:pStyle w:val="ListParagraph"/>
              <w:numPr>
                <w:ilvl w:val="0"/>
                <w:numId w:val="6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Slip Resistant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100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273C" w:rsidRDefault="008B273C" w:rsidP="008B273C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20,000</w:t>
            </w:r>
          </w:p>
        </w:tc>
      </w:tr>
      <w:tr w:rsidR="008B273C" w:rsidRPr="00042749" w:rsidTr="008B273C">
        <w:trPr>
          <w:trHeight w:val="186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273C" w:rsidRDefault="008B273C" w:rsidP="008B273C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proofErr w:type="spellStart"/>
            <w:r>
              <w:rPr>
                <w:rFonts w:ascii="Franklin Gothic Book" w:hAnsi="Franklin Gothic Book" w:cs="Calibri"/>
                <w:bCs/>
                <w:szCs w:val="22"/>
              </w:rPr>
              <w:t>Bouffants</w:t>
            </w:r>
            <w:proofErr w:type="spellEnd"/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Pr="007F20C6" w:rsidRDefault="008B273C" w:rsidP="008B273C">
            <w:pPr>
              <w:pStyle w:val="ListParagraph"/>
              <w:numPr>
                <w:ilvl w:val="0"/>
                <w:numId w:val="7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7F20C6">
              <w:rPr>
                <w:rFonts w:ascii="Franklin Gothic Book" w:hAnsi="Franklin Gothic Book" w:cs="Calibri"/>
                <w:bCs/>
                <w:szCs w:val="22"/>
              </w:rPr>
              <w:t>Soft elastic headband</w:t>
            </w:r>
          </w:p>
          <w:p w:rsidR="008B273C" w:rsidRPr="007F20C6" w:rsidRDefault="008B273C" w:rsidP="008B273C">
            <w:pPr>
              <w:pStyle w:val="ListParagraph"/>
              <w:numPr>
                <w:ilvl w:val="0"/>
                <w:numId w:val="7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7F20C6">
              <w:rPr>
                <w:rFonts w:ascii="Franklin Gothic Book" w:hAnsi="Franklin Gothic Book" w:cs="Calibri"/>
                <w:bCs/>
                <w:szCs w:val="22"/>
              </w:rPr>
              <w:t>Non-woven material</w:t>
            </w:r>
          </w:p>
          <w:p w:rsidR="008B273C" w:rsidRPr="007F20C6" w:rsidRDefault="008B273C" w:rsidP="008B273C">
            <w:pPr>
              <w:pStyle w:val="ListParagraph"/>
              <w:numPr>
                <w:ilvl w:val="0"/>
                <w:numId w:val="7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7F20C6">
              <w:rPr>
                <w:rFonts w:ascii="Franklin Gothic Book" w:hAnsi="Franklin Gothic Book" w:cs="Calibri"/>
                <w:bCs/>
                <w:szCs w:val="22"/>
              </w:rPr>
              <w:t>Surged seam</w:t>
            </w:r>
          </w:p>
          <w:p w:rsidR="008B273C" w:rsidRPr="007F20C6" w:rsidRDefault="008B273C" w:rsidP="008B273C">
            <w:pPr>
              <w:pStyle w:val="ListParagraph"/>
              <w:numPr>
                <w:ilvl w:val="0"/>
                <w:numId w:val="7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7F20C6">
              <w:rPr>
                <w:rFonts w:ascii="Franklin Gothic Book" w:hAnsi="Franklin Gothic Book" w:cs="Calibri"/>
                <w:bCs/>
                <w:szCs w:val="22"/>
              </w:rPr>
              <w:t>Latex-free polypropylene</w:t>
            </w:r>
          </w:p>
          <w:p w:rsidR="008B273C" w:rsidRDefault="008B273C" w:rsidP="008B273C">
            <w:pPr>
              <w:pStyle w:val="ListParagraph"/>
              <w:numPr>
                <w:ilvl w:val="0"/>
                <w:numId w:val="7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7F20C6">
              <w:rPr>
                <w:rFonts w:ascii="Franklin Gothic Book" w:hAnsi="Franklin Gothic Book" w:cs="Calibri"/>
                <w:bCs/>
                <w:szCs w:val="22"/>
              </w:rPr>
              <w:t>Pleated or non-pleated design</w:t>
            </w:r>
          </w:p>
          <w:p w:rsidR="008B273C" w:rsidRPr="007F20C6" w:rsidRDefault="008B273C" w:rsidP="008B273C">
            <w:pPr>
              <w:pStyle w:val="ListParagraph"/>
              <w:numPr>
                <w:ilvl w:val="0"/>
                <w:numId w:val="7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Packaged in box of 100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300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273C" w:rsidRDefault="008B273C" w:rsidP="008B273C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30,000</w:t>
            </w:r>
          </w:p>
        </w:tc>
      </w:tr>
      <w:tr w:rsidR="008B273C" w:rsidRPr="00042749" w:rsidTr="008B273C">
        <w:trPr>
          <w:trHeight w:val="69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273C" w:rsidRDefault="008B273C" w:rsidP="008B273C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8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spacing w:before="0"/>
              <w:ind w:left="-90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 xml:space="preserve">Coveralls 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numPr>
                <w:ilvl w:val="0"/>
                <w:numId w:val="8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Case of 25</w:t>
            </w:r>
          </w:p>
          <w:p w:rsidR="008B273C" w:rsidRPr="0099215B" w:rsidRDefault="008B273C" w:rsidP="008B273C">
            <w:pPr>
              <w:numPr>
                <w:ilvl w:val="0"/>
                <w:numId w:val="8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99215B">
              <w:rPr>
                <w:rFonts w:ascii="Franklin Gothic Book" w:hAnsi="Franklin Gothic Book" w:cs="Calibri"/>
                <w:bCs/>
                <w:szCs w:val="22"/>
              </w:rPr>
              <w:t>Zipper front, s</w:t>
            </w:r>
            <w:r>
              <w:rPr>
                <w:rFonts w:ascii="Franklin Gothic Book" w:hAnsi="Franklin Gothic Book" w:cs="Calibri"/>
                <w:bCs/>
                <w:szCs w:val="22"/>
              </w:rPr>
              <w:t>ur</w:t>
            </w:r>
            <w:r w:rsidRPr="0099215B">
              <w:rPr>
                <w:rFonts w:ascii="Franklin Gothic Book" w:hAnsi="Franklin Gothic Book" w:cs="Calibri"/>
                <w:bCs/>
                <w:szCs w:val="22"/>
              </w:rPr>
              <w:t>ged seams</w:t>
            </w:r>
          </w:p>
          <w:p w:rsidR="008B273C" w:rsidRDefault="008B273C" w:rsidP="008B273C">
            <w:pPr>
              <w:numPr>
                <w:ilvl w:val="0"/>
                <w:numId w:val="8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99215B">
              <w:rPr>
                <w:rFonts w:ascii="Franklin Gothic Book" w:hAnsi="Franklin Gothic Book" w:cs="Calibri"/>
                <w:bCs/>
                <w:szCs w:val="22"/>
              </w:rPr>
              <w:t>Hooded Tyvek coveralls</w:t>
            </w:r>
          </w:p>
          <w:p w:rsidR="008B273C" w:rsidRPr="008B273C" w:rsidRDefault="008B273C" w:rsidP="008B273C">
            <w:pPr>
              <w:numPr>
                <w:ilvl w:val="0"/>
                <w:numId w:val="8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Elastic Cuffs</w:t>
            </w:r>
          </w:p>
          <w:p w:rsidR="008B273C" w:rsidRDefault="008B273C" w:rsidP="008B273C">
            <w:pPr>
              <w:pStyle w:val="ListParagraph"/>
              <w:numPr>
                <w:ilvl w:val="0"/>
                <w:numId w:val="8"/>
              </w:numPr>
              <w:spacing w:before="0"/>
              <w:ind w:left="706"/>
              <w:rPr>
                <w:rFonts w:ascii="Franklin Gothic Book" w:hAnsi="Franklin Gothic Book" w:cs="Calibri"/>
                <w:bCs/>
                <w:szCs w:val="22"/>
              </w:rPr>
            </w:pPr>
            <w:r w:rsidRPr="007F20C6">
              <w:rPr>
                <w:rFonts w:ascii="Franklin Gothic Book" w:hAnsi="Franklin Gothic Book" w:cs="Calibri"/>
                <w:bCs/>
                <w:szCs w:val="22"/>
              </w:rPr>
              <w:t>Size</w:t>
            </w:r>
            <w:r>
              <w:rPr>
                <w:rFonts w:ascii="Franklin Gothic Book" w:hAnsi="Franklin Gothic Book" w:cs="Calibri"/>
                <w:bCs/>
                <w:szCs w:val="22"/>
              </w:rPr>
              <w:t>s:</w:t>
            </w:r>
          </w:p>
          <w:p w:rsidR="008B273C" w:rsidRDefault="008B273C" w:rsidP="008B273C">
            <w:pPr>
              <w:pStyle w:val="ListParagraph"/>
              <w:numPr>
                <w:ilvl w:val="1"/>
                <w:numId w:val="8"/>
              </w:numPr>
              <w:spacing w:before="0"/>
              <w:ind w:left="1336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Small</w:t>
            </w:r>
          </w:p>
          <w:p w:rsidR="008B273C" w:rsidRDefault="008B273C" w:rsidP="008B273C">
            <w:pPr>
              <w:pStyle w:val="ListParagraph"/>
              <w:numPr>
                <w:ilvl w:val="1"/>
                <w:numId w:val="8"/>
              </w:numPr>
              <w:spacing w:before="0"/>
              <w:ind w:left="1336"/>
              <w:rPr>
                <w:rFonts w:ascii="Franklin Gothic Book" w:hAnsi="Franklin Gothic Book" w:cs="Calibri"/>
                <w:bCs/>
                <w:szCs w:val="22"/>
              </w:rPr>
            </w:pPr>
            <w:r w:rsidRPr="008B273C">
              <w:rPr>
                <w:rFonts w:ascii="Franklin Gothic Book" w:hAnsi="Franklin Gothic Book" w:cs="Calibri"/>
                <w:bCs/>
                <w:szCs w:val="22"/>
              </w:rPr>
              <w:lastRenderedPageBreak/>
              <w:t>Medium</w:t>
            </w:r>
          </w:p>
          <w:p w:rsidR="008B273C" w:rsidRDefault="008B273C" w:rsidP="008B273C">
            <w:pPr>
              <w:pStyle w:val="ListParagraph"/>
              <w:numPr>
                <w:ilvl w:val="1"/>
                <w:numId w:val="8"/>
              </w:numPr>
              <w:spacing w:before="0"/>
              <w:ind w:left="1336"/>
              <w:rPr>
                <w:rFonts w:ascii="Franklin Gothic Book" w:hAnsi="Franklin Gothic Book" w:cs="Calibri"/>
                <w:bCs/>
                <w:szCs w:val="22"/>
              </w:rPr>
            </w:pPr>
            <w:r w:rsidRPr="008B273C">
              <w:rPr>
                <w:rFonts w:ascii="Franklin Gothic Book" w:hAnsi="Franklin Gothic Book" w:cs="Calibri"/>
                <w:bCs/>
                <w:szCs w:val="22"/>
              </w:rPr>
              <w:t>Large</w:t>
            </w:r>
          </w:p>
          <w:p w:rsidR="008B273C" w:rsidRPr="008B273C" w:rsidRDefault="008B273C" w:rsidP="008B273C">
            <w:pPr>
              <w:pStyle w:val="ListParagraph"/>
              <w:numPr>
                <w:ilvl w:val="1"/>
                <w:numId w:val="8"/>
              </w:numPr>
              <w:spacing w:before="0"/>
              <w:ind w:left="1336"/>
              <w:rPr>
                <w:rFonts w:ascii="Franklin Gothic Book" w:hAnsi="Franklin Gothic Book" w:cs="Calibri"/>
                <w:bCs/>
                <w:szCs w:val="22"/>
              </w:rPr>
            </w:pPr>
            <w:r w:rsidRPr="008B273C">
              <w:rPr>
                <w:rFonts w:ascii="Franklin Gothic Book" w:hAnsi="Franklin Gothic Book" w:cs="Calibri"/>
                <w:bCs/>
                <w:szCs w:val="22"/>
              </w:rPr>
              <w:t>Extra Large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73C" w:rsidRDefault="008B273C" w:rsidP="008B273C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lastRenderedPageBreak/>
              <w:t>20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273C" w:rsidRDefault="008B273C" w:rsidP="008B273C">
            <w:pPr>
              <w:spacing w:before="0"/>
              <w:ind w:left="-74"/>
              <w:jc w:val="center"/>
              <w:rPr>
                <w:rFonts w:ascii="Franklin Gothic Book" w:hAnsi="Franklin Gothic Book" w:cs="Calibri"/>
                <w:bCs/>
                <w:szCs w:val="22"/>
              </w:rPr>
            </w:pPr>
            <w:r>
              <w:rPr>
                <w:rFonts w:ascii="Franklin Gothic Book" w:hAnsi="Franklin Gothic Book" w:cs="Calibri"/>
                <w:bCs/>
                <w:szCs w:val="22"/>
              </w:rPr>
              <w:t>500</w:t>
            </w:r>
          </w:p>
        </w:tc>
      </w:tr>
    </w:tbl>
    <w:p w:rsidR="006216C0" w:rsidRDefault="007A717D">
      <w:bookmarkStart w:id="0" w:name="_GoBack"/>
      <w:bookmarkEnd w:id="0"/>
    </w:p>
    <w:sectPr w:rsidR="0062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1A"/>
    <w:multiLevelType w:val="hybridMultilevel"/>
    <w:tmpl w:val="B97A0C0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D7D1BA5"/>
    <w:multiLevelType w:val="hybridMultilevel"/>
    <w:tmpl w:val="5A1A2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50F2"/>
    <w:multiLevelType w:val="hybridMultilevel"/>
    <w:tmpl w:val="F6EC4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81006"/>
    <w:multiLevelType w:val="hybridMultilevel"/>
    <w:tmpl w:val="E13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62DE"/>
    <w:multiLevelType w:val="hybridMultilevel"/>
    <w:tmpl w:val="696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366AA"/>
    <w:multiLevelType w:val="hybridMultilevel"/>
    <w:tmpl w:val="AB2662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75FF1BBD"/>
    <w:multiLevelType w:val="hybridMultilevel"/>
    <w:tmpl w:val="705A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E7AFE">
      <w:numFmt w:val="bullet"/>
      <w:lvlText w:val="•"/>
      <w:lvlJc w:val="left"/>
      <w:pPr>
        <w:ind w:left="1080" w:hanging="360"/>
      </w:pPr>
      <w:rPr>
        <w:rFonts w:ascii="Franklin Gothic Book" w:eastAsia="Times New Roman" w:hAnsi="Franklin Gothic Book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167A84"/>
    <w:multiLevelType w:val="hybridMultilevel"/>
    <w:tmpl w:val="BA8E843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51"/>
    <w:rsid w:val="00592551"/>
    <w:rsid w:val="007A717D"/>
    <w:rsid w:val="00873CCB"/>
    <w:rsid w:val="008B273C"/>
    <w:rsid w:val="00CE7F31"/>
    <w:rsid w:val="00DA4BE2"/>
    <w:rsid w:val="00DD0A1F"/>
    <w:rsid w:val="00E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E4D1-C238-496B-96FE-13FFC92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51"/>
    <w:pPr>
      <w:widowControl w:val="0"/>
      <w:autoSpaceDE w:val="0"/>
      <w:autoSpaceDN w:val="0"/>
      <w:spacing w:before="120" w:after="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Austin</dc:creator>
  <cp:keywords/>
  <dc:description/>
  <cp:lastModifiedBy>Robert, Elizabeth</cp:lastModifiedBy>
  <cp:revision>2</cp:revision>
  <dcterms:created xsi:type="dcterms:W3CDTF">2021-04-26T18:14:00Z</dcterms:created>
  <dcterms:modified xsi:type="dcterms:W3CDTF">2021-04-26T18:14:00Z</dcterms:modified>
</cp:coreProperties>
</file>